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Ind w:w="-988" w:type="dxa"/>
        <w:tblLayout w:type="fixed"/>
        <w:tblLook w:val="04A0" w:firstRow="1" w:lastRow="0" w:firstColumn="1" w:lastColumn="0" w:noHBand="0" w:noVBand="1"/>
      </w:tblPr>
      <w:tblGrid>
        <w:gridCol w:w="810"/>
        <w:gridCol w:w="847"/>
        <w:gridCol w:w="738"/>
        <w:gridCol w:w="4089"/>
        <w:gridCol w:w="4393"/>
      </w:tblGrid>
      <w:tr w:rsidR="00F81E36" w:rsidTr="005B6F33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089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393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F81E36" w:rsidTr="005B6F33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089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393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F81E36" w:rsidTr="005B6F33">
        <w:trPr>
          <w:trHeight w:val="249"/>
        </w:trPr>
        <w:tc>
          <w:tcPr>
            <w:tcW w:w="810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089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393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F81E36" w:rsidTr="005B6F33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089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393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F81E36" w:rsidTr="005B6F33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089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4393" w:type="dxa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F81E36" w:rsidRDefault="00F81E36" w:rsidP="005B6F33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25.09.2025 № 98)</w:t>
            </w:r>
          </w:p>
        </w:tc>
      </w:tr>
      <w:tr w:rsidR="00F81E36" w:rsidTr="005B6F33">
        <w:trPr>
          <w:trHeight w:val="543"/>
        </w:trPr>
        <w:tc>
          <w:tcPr>
            <w:tcW w:w="10877" w:type="dxa"/>
            <w:gridSpan w:val="5"/>
            <w:shd w:val="clear" w:color="auto" w:fill="auto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F81E36" w:rsidRDefault="00F81E36" w:rsidP="00F81E36">
      <w:pPr>
        <w:spacing w:after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kern w:val="0"/>
          <w:sz w:val="20"/>
          <w:szCs w:val="20"/>
        </w:rPr>
        <w:t>(тыс. рублей)</w:t>
      </w:r>
    </w:p>
    <w:tbl>
      <w:tblPr>
        <w:tblW w:w="10938" w:type="dxa"/>
        <w:tblInd w:w="-1049" w:type="dxa"/>
        <w:tblLayout w:type="fixed"/>
        <w:tblLook w:val="04A0" w:firstRow="1" w:lastRow="0" w:firstColumn="1" w:lastColumn="0" w:noHBand="0" w:noVBand="1"/>
      </w:tblPr>
      <w:tblGrid>
        <w:gridCol w:w="2433"/>
        <w:gridCol w:w="3827"/>
        <w:gridCol w:w="1560"/>
        <w:gridCol w:w="1559"/>
        <w:gridCol w:w="1559"/>
      </w:tblGrid>
      <w:tr w:rsidR="00F81E36" w:rsidTr="005B6F33">
        <w:trPr>
          <w:trHeight w:val="270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ind w:left="33" w:hanging="33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rPr>
                <w:kern w:val="0"/>
              </w:rPr>
            </w:pPr>
          </w:p>
        </w:tc>
      </w:tr>
      <w:tr w:rsidR="00F81E36" w:rsidTr="005B6F33">
        <w:trPr>
          <w:trHeight w:val="255"/>
        </w:trPr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         НАИМЕНОВАНИЕ ДОХОДОВ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F81E36" w:rsidTr="005B6F33">
        <w:trPr>
          <w:trHeight w:val="158"/>
        </w:trPr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60" w:type="dxa"/>
            <w:tcBorders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rPr>
                <w:kern w:val="0"/>
              </w:rPr>
            </w:pPr>
          </w:p>
        </w:tc>
      </w:tr>
      <w:tr w:rsidR="00F81E36" w:rsidTr="005B6F33">
        <w:trPr>
          <w:trHeight w:val="31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496962,09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F81E36" w:rsidTr="005B6F33">
        <w:trPr>
          <w:trHeight w:val="31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F81E36" w:rsidTr="005B6F33">
        <w:trPr>
          <w:trHeight w:val="30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36396,10</w:t>
            </w:r>
          </w:p>
        </w:tc>
      </w:tr>
      <w:tr w:rsidR="00F81E36" w:rsidTr="005B6F33">
        <w:trPr>
          <w:trHeight w:val="30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32170,60</w:t>
            </w:r>
          </w:p>
        </w:tc>
      </w:tr>
      <w:tr w:rsidR="00F81E36" w:rsidTr="005B6F33">
        <w:trPr>
          <w:trHeight w:val="30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25144,90</w:t>
            </w:r>
          </w:p>
        </w:tc>
      </w:tr>
      <w:tr w:rsidR="00F81E36" w:rsidTr="005B6F33">
        <w:trPr>
          <w:trHeight w:val="30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4742,80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2282,90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31558,20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8868,50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22689,70</w:t>
            </w:r>
          </w:p>
        </w:tc>
      </w:tr>
      <w:tr w:rsidR="00F81E36" w:rsidTr="005B6F33">
        <w:trPr>
          <w:trHeight w:val="34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8699,20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8300,70</w:t>
            </w:r>
          </w:p>
        </w:tc>
      </w:tr>
      <w:tr w:rsidR="00F81E36" w:rsidTr="005B6F33">
        <w:trPr>
          <w:trHeight w:val="109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6200,20</w:t>
            </w:r>
          </w:p>
        </w:tc>
      </w:tr>
      <w:tr w:rsidR="00F81E36" w:rsidTr="005B6F33">
        <w:trPr>
          <w:trHeight w:val="567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</w:t>
            </w:r>
            <w:r>
              <w:rPr>
                <w:kern w:val="0"/>
                <w:sz w:val="22"/>
                <w:szCs w:val="22"/>
              </w:rPr>
              <w:lastRenderedPageBreak/>
              <w:t>бюджетных и автономных учреждений)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1546,10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1672,20</w:t>
            </w:r>
          </w:p>
        </w:tc>
      </w:tr>
      <w:tr w:rsidR="00F81E36" w:rsidTr="005B6F33">
        <w:trPr>
          <w:trHeight w:val="18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428,30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F81E36" w:rsidTr="005B6F33">
        <w:trPr>
          <w:trHeight w:val="4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F81E36" w:rsidTr="005B6F33">
        <w:trPr>
          <w:trHeight w:val="54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827" w:type="dxa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F81E36" w:rsidTr="005B6F33">
        <w:trPr>
          <w:trHeight w:val="31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10530,00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Штрафы, санкции, возмещение ущерба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677,00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1 17 15000 00 0000 150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hRule="exact"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jc w:val="center"/>
              <w:rPr>
                <w:rFonts w:ascii="Arial CYR" w:hAnsi="Arial CYR" w:cs="Arial CYR"/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jc w:val="center"/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jc w:val="center"/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jc w:val="center"/>
              <w:rPr>
                <w:rFonts w:ascii="Arial CYR" w:hAnsi="Arial CYR" w:cs="Arial CYR"/>
              </w:rPr>
            </w:pPr>
          </w:p>
        </w:tc>
      </w:tr>
      <w:tr w:rsidR="00F81E36" w:rsidTr="005B6F33">
        <w:trPr>
          <w:trHeight w:val="43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1726326,06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821386,17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771379,64</w:t>
            </w:r>
          </w:p>
        </w:tc>
      </w:tr>
      <w:tr w:rsidR="00F81E36" w:rsidTr="005B6F33">
        <w:trPr>
          <w:trHeight w:val="79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1726650,53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821386,17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771379,64</w:t>
            </w:r>
          </w:p>
        </w:tc>
      </w:tr>
      <w:tr w:rsidR="00F81E36" w:rsidTr="005B6F33">
        <w:trPr>
          <w:trHeight w:val="57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256318,70</w:t>
            </w:r>
          </w:p>
        </w:tc>
      </w:tr>
      <w:tr w:rsidR="00F81E36" w:rsidTr="005B6F33">
        <w:trPr>
          <w:trHeight w:val="27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224431,30</w:t>
            </w:r>
          </w:p>
        </w:tc>
      </w:tr>
      <w:tr w:rsidR="00F81E36" w:rsidTr="005B6F33">
        <w:trPr>
          <w:trHeight w:val="529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31887,40</w:t>
            </w:r>
          </w:p>
        </w:tc>
      </w:tr>
      <w:tr w:rsidR="00F81E36" w:rsidTr="005B6F33">
        <w:trPr>
          <w:trHeight w:hRule="exact" w:val="2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2.1.2. Субсидии от других бюджетов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968123,43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90999,05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47969,49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701255,37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4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1585,61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80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9867,84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8677,83</w:t>
            </w:r>
          </w:p>
        </w:tc>
      </w:tr>
      <w:tr w:rsidR="00F81E36" w:rsidTr="005B6F33">
        <w:trPr>
          <w:trHeight w:val="80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2.1.2.5.Субсидии на поддержку отрасли культуры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74,70</w:t>
            </w:r>
          </w:p>
        </w:tc>
      </w:tr>
      <w:tr w:rsidR="00F81E36" w:rsidTr="005B6F33">
        <w:trPr>
          <w:trHeight w:val="80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855,05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529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08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2603,22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</w:tr>
      <w:tr w:rsidR="00F81E36" w:rsidTr="005B6F33">
        <w:trPr>
          <w:trHeight w:val="27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</w:tr>
      <w:tr w:rsidR="00F81E36" w:rsidTr="005B6F33">
        <w:trPr>
          <w:trHeight w:val="55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468,00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36701,90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61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создание (обустройство) контейнерных площадок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</w:tr>
      <w:tr w:rsidR="00F81E36" w:rsidTr="005B6F33">
        <w:trPr>
          <w:trHeight w:val="28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2.1.2.18.Субсидии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34189,67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53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>
              <w:rPr>
                <w:kern w:val="0"/>
                <w:sz w:val="22"/>
                <w:szCs w:val="22"/>
              </w:rPr>
              <w:t>г.</w:t>
            </w:r>
            <w:proofErr w:type="gramStart"/>
            <w:r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5657,23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28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2.1.2.24.Субсидии на реализацию мероприятий по модернизации, реконструкции, строительству и </w:t>
            </w:r>
            <w:r>
              <w:rPr>
                <w:kern w:val="0"/>
                <w:sz w:val="22"/>
                <w:szCs w:val="22"/>
              </w:rPr>
              <w:lastRenderedPageBreak/>
              <w:t>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60389,80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2 02 20303 14 0000 150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35535,40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3018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2.1.2.26.Субсидии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2025 годы аварийного жилищного фонда, признанного таковым с 1 января 2017г. до 1 января 2022г."</w:t>
            </w:r>
            <w:proofErr w:type="gramEnd"/>
          </w:p>
          <w:p w:rsidR="00F81E36" w:rsidRDefault="00F81E36" w:rsidP="005B6F33">
            <w:pPr>
              <w:spacing w:after="0"/>
              <w:rPr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31823,14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202 20299 14 0000 150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2.1.2.27. Субсидии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28856,14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432521,87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466735,74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2.1.3.1.Субвенции на исполнение полномочий в сфере общего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</w:tr>
      <w:tr w:rsidR="00F81E36" w:rsidTr="005B6F33">
        <w:trPr>
          <w:trHeight w:val="286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</w:tr>
      <w:tr w:rsidR="00F81E36" w:rsidTr="005B6F33">
        <w:trPr>
          <w:trHeight w:val="42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</w:t>
            </w:r>
            <w:r>
              <w:rPr>
                <w:kern w:val="0"/>
                <w:sz w:val="22"/>
                <w:szCs w:val="22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1100,00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</w:tr>
      <w:tr w:rsidR="00F81E36" w:rsidTr="005B6F33">
        <w:trPr>
          <w:trHeight w:val="10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2.1.3.5.Субвенции на возмещение затрат на приобретение оборудования и техники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6739,83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23015,60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</w:tr>
      <w:tr w:rsidR="00F81E36" w:rsidTr="005B6F33">
        <w:trPr>
          <w:trHeight w:val="179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</w:tr>
      <w:tr w:rsidR="00F81E36" w:rsidTr="005B6F33">
        <w:trPr>
          <w:trHeight w:val="28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t>269,80</w:t>
            </w:r>
          </w:p>
        </w:tc>
      </w:tr>
      <w:tr w:rsidR="00F81E36" w:rsidTr="005B6F33">
        <w:trPr>
          <w:trHeight w:val="14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</w:t>
            </w:r>
            <w:r>
              <w:rPr>
                <w:kern w:val="0"/>
                <w:sz w:val="22"/>
                <w:szCs w:val="22"/>
              </w:rPr>
              <w:lastRenderedPageBreak/>
              <w:t>родительской платы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4050,20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</w:tr>
      <w:tr w:rsidR="00F81E36" w:rsidTr="005B6F33">
        <w:trPr>
          <w:trHeight w:val="14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202  35082 14 0000 150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9556,26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13397,68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13397,70</w:t>
            </w:r>
          </w:p>
        </w:tc>
      </w:tr>
      <w:tr w:rsidR="00F81E36" w:rsidTr="005B6F33">
        <w:trPr>
          <w:trHeight w:val="28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6,40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23753,15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31072,50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5224,40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5116,50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2.1.3.14.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3886,36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4972,00</w:t>
            </w:r>
          </w:p>
        </w:tc>
      </w:tr>
      <w:tr w:rsidR="00F81E36" w:rsidTr="005B6F33">
        <w:trPr>
          <w:trHeight w:val="54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2.1.3.15. Субвенции на поддержку племенного животноводства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11175,42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6379,00</w:t>
            </w:r>
          </w:p>
        </w:tc>
      </w:tr>
      <w:tr w:rsidR="00F81E36" w:rsidTr="005B6F33">
        <w:trPr>
          <w:trHeight w:val="37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874,60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</w:tr>
      <w:tr w:rsidR="00F81E36" w:rsidTr="005B6F33">
        <w:trPr>
          <w:trHeight w:val="8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3761,09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</w:tr>
      <w:tr w:rsidR="00F81E36" w:rsidTr="005B6F33">
        <w:trPr>
          <w:trHeight w:val="27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54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2.1.3.19.Субвенции на стимулирование увеличения производства картофеля и овощей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697,07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744,00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2.1.3.20. Единая субвенция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844,70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945,00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2 02 35303 14 0000 150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</w:tr>
      <w:tr w:rsidR="00F81E36" w:rsidTr="005B6F33">
        <w:trPr>
          <w:trHeight w:val="5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8518,83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F81E36" w:rsidTr="005B6F33">
        <w:trPr>
          <w:trHeight w:val="567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</w:tr>
      <w:tr w:rsidR="00F81E36" w:rsidTr="005B6F33">
        <w:trPr>
          <w:trHeight w:val="10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2263,29</w:t>
            </w:r>
          </w:p>
        </w:tc>
      </w:tr>
      <w:tr w:rsidR="00F81E36" w:rsidTr="005B6F33">
        <w:trPr>
          <w:trHeight w:val="10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0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586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2221,00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4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2.1.4.6.Иные межбюджетные трансферты на предоставление грантов на награждение победителей </w:t>
            </w:r>
            <w:r>
              <w:rPr>
                <w:kern w:val="0"/>
                <w:sz w:val="22"/>
                <w:szCs w:val="22"/>
              </w:rPr>
              <w:lastRenderedPageBreak/>
              <w:t>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4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2.1.4.7.Иные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42"/>
        </w:trPr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10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2.1.5.1.Доходы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E36" w:rsidRDefault="00F81E36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76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F81E36" w:rsidTr="005B6F33">
        <w:trPr>
          <w:trHeight w:val="255"/>
        </w:trPr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2 223 288,15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1 347 272,17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F81E36" w:rsidRDefault="00F81E36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1 342 493,14</w:t>
            </w:r>
          </w:p>
        </w:tc>
      </w:tr>
    </w:tbl>
    <w:p w:rsidR="00F81E36" w:rsidRDefault="00F81E36" w:rsidP="00F81E36">
      <w:pPr>
        <w:spacing w:after="0"/>
        <w:rPr>
          <w:sz w:val="28"/>
          <w:szCs w:val="28"/>
        </w:rPr>
      </w:pPr>
    </w:p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36"/>
    <w:rsid w:val="0075288F"/>
    <w:rsid w:val="00F8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3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F81E36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F81E36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3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F81E36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F81E36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2615</Words>
  <Characters>14908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2026-05-13T10:28:00Z</dcterms:created>
  <dcterms:modified xsi:type="dcterms:W3CDTF">2026-05-13T10:29:00Z</dcterms:modified>
</cp:coreProperties>
</file>